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7F" w:rsidRDefault="001B75B5" w:rsidP="00C4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C4764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развивающей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предметно-пространственной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среды </w:t>
      </w:r>
    </w:p>
    <w:p w:rsidR="00C47642" w:rsidRPr="00C47642" w:rsidRDefault="001B75B5" w:rsidP="00C4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7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11A7F" w:rsidRPr="00111A7F">
        <w:rPr>
          <w:rFonts w:ascii="Times New Roman" w:hAnsi="Times New Roman" w:cs="Times New Roman"/>
          <w:sz w:val="28"/>
          <w:szCs w:val="28"/>
        </w:rPr>
        <w:t xml:space="preserve"> </w:t>
      </w:r>
      <w:r w:rsidR="00111A7F">
        <w:rPr>
          <w:rFonts w:ascii="Times New Roman" w:hAnsi="Times New Roman" w:cs="Times New Roman"/>
          <w:sz w:val="28"/>
          <w:szCs w:val="28"/>
        </w:rPr>
        <w:t>Ильичевском муниципальном бюджетном дошкольном     образовательном учреждении</w:t>
      </w:r>
      <w:r w:rsidR="00C47642" w:rsidRPr="00C47642">
        <w:rPr>
          <w:rFonts w:ascii="Times New Roman" w:hAnsi="Times New Roman" w:cs="Times New Roman"/>
          <w:sz w:val="28"/>
          <w:szCs w:val="28"/>
        </w:rPr>
        <w:t xml:space="preserve"> детский сад № 2 «</w:t>
      </w:r>
      <w:proofErr w:type="spellStart"/>
      <w:r w:rsidR="00C47642" w:rsidRPr="00C47642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C47642" w:rsidRPr="00C47642">
        <w:rPr>
          <w:rFonts w:ascii="Times New Roman" w:hAnsi="Times New Roman" w:cs="Times New Roman"/>
          <w:sz w:val="28"/>
          <w:szCs w:val="28"/>
        </w:rPr>
        <w:t>»</w:t>
      </w:r>
      <w:r w:rsidR="001E61C8">
        <w:rPr>
          <w:rFonts w:ascii="Times New Roman" w:hAnsi="Times New Roman" w:cs="Times New Roman"/>
          <w:sz w:val="28"/>
          <w:szCs w:val="28"/>
        </w:rPr>
        <w:t>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E61C8">
      <w:pPr>
        <w:widowControl w:val="0"/>
        <w:autoSpaceDE w:val="0"/>
        <w:autoSpaceDN w:val="0"/>
        <w:spacing w:after="0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E61C8" w:rsidRDefault="001E61C8" w:rsidP="001E61C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ФГОС ДО, ФОП ДО.</w:t>
      </w:r>
    </w:p>
    <w:p w:rsidR="001B75B5" w:rsidRPr="001B75B5" w:rsidRDefault="001B75B5" w:rsidP="001E61C8">
      <w:pPr>
        <w:widowControl w:val="0"/>
        <w:autoSpaceDE w:val="0"/>
        <w:autoSpaceDN w:val="0"/>
        <w:spacing w:after="0"/>
        <w:ind w:right="-1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 xml:space="preserve"> территория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Default="001B75B5" w:rsidP="001E61C8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 xml:space="preserve"> (построено по типовому проекту)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, которое размещено в границах участка. </w:t>
      </w:r>
    </w:p>
    <w:p w:rsidR="001E61C8" w:rsidRDefault="001E61C8" w:rsidP="001E6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оснащено всеми видами благоустройства: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отопление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водоснабжение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канализация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1C8" w:rsidRPr="001B75B5" w:rsidRDefault="001E61C8" w:rsidP="001E61C8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г. проведен капитальный ремонт здания.</w:t>
      </w:r>
    </w:p>
    <w:p w:rsidR="00111A7F" w:rsidRPr="001E61C8" w:rsidRDefault="001B75B5" w:rsidP="001E61C8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11A7F" w:rsidRDefault="00111A7F" w:rsidP="00111A7F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Модель образовательного пространства </w:t>
      </w:r>
    </w:p>
    <w:p w:rsidR="001E61C8" w:rsidRDefault="001E61C8" w:rsidP="00111A7F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6732"/>
      </w:tblGrid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Базовые компоненты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заведующего;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методический кабинет; 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специалистов (музыкального руководите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>ля, инструктора по физкультуре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зал;</w:t>
            </w:r>
          </w:p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обеспечения жизнедеятельности ДОУ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заместителя заведующего по АХР;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(горячий цех; заготовочный цех; цех готовой продукции; склад для сыпучих продуктов; склад продуктов)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E61C8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кастелянск</w:t>
            </w:r>
            <w:r w:rsidR="00111A7F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="00111A7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прачечная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постирочная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гладильная);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подсобные помещения</w:t>
            </w: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профилактический комплекс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дицинский блок (кабинет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медсестр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>ы; изолятор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физкультурно-оздоровительные центры в группах;</w:t>
            </w:r>
          </w:p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участки для прогулок групп;</w:t>
            </w:r>
          </w:p>
          <w:p w:rsidR="00111A7F" w:rsidRPr="001E61C8" w:rsidRDefault="00111A7F" w:rsidP="001E61C8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площадка на территории Учреждения</w:t>
            </w:r>
            <w:r w:rsidR="001E6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1A7F" w:rsidRDefault="00111A7F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885"/>
      </w:tblGrid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885" w:type="dxa"/>
          </w:tcPr>
          <w:p w:rsidR="001B75B5" w:rsidRPr="001B75B5" w:rsidRDefault="001B75B5" w:rsidP="001E61C8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885" w:type="dxa"/>
          </w:tcPr>
          <w:p w:rsidR="001B75B5" w:rsidRPr="001B75B5" w:rsidRDefault="001E61C8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( фортепьяно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</w:t>
            </w:r>
            <w:r w:rsidR="001E61C8">
              <w:rPr>
                <w:rFonts w:ascii="Times New Roman" w:eastAsia="Times New Roman" w:hAnsi="Times New Roman"/>
                <w:sz w:val="24"/>
                <w:szCs w:val="24"/>
              </w:rPr>
              <w:t>ы, музыкальный центр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885" w:type="dxa"/>
          </w:tcPr>
          <w:p w:rsidR="001B75B5" w:rsidRPr="001B75B5" w:rsidRDefault="001E61C8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с детьми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оборудование: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E15390" w:rsidRPr="001B75B5" w:rsidTr="00E15390">
        <w:tc>
          <w:tcPr>
            <w:tcW w:w="2686" w:type="dxa"/>
            <w:vMerge w:val="restart"/>
          </w:tcPr>
          <w:p w:rsidR="00E15390" w:rsidRDefault="00E15390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абинет учителя-л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огопеда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педагога-психолога</w:t>
            </w:r>
          </w:p>
          <w:p w:rsidR="00E15390" w:rsidRPr="001B75B5" w:rsidRDefault="00E15390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E15390" w:rsidRPr="001B75B5" w:rsidRDefault="00E15390" w:rsidP="001E61C8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 у детей. </w:t>
            </w:r>
          </w:p>
        </w:tc>
      </w:tr>
      <w:tr w:rsidR="00E15390" w:rsidRPr="001B75B5" w:rsidTr="00E15390">
        <w:tc>
          <w:tcPr>
            <w:tcW w:w="2686" w:type="dxa"/>
            <w:vMerge/>
          </w:tcPr>
          <w:p w:rsidR="00E15390" w:rsidRPr="001B75B5" w:rsidRDefault="00E15390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E15390" w:rsidRPr="00E15390" w:rsidRDefault="00E15390" w:rsidP="00E15390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индивидуальных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885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журналы издания 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 xml:space="preserve">(электронный вариант)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«Справочник 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«Справочник руководителя дошкольного учреждения», «Медицинское обслуживание и организация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питания», «Нормативные документы образовательного учреждения», «Управление образовательным учреждением в вопросах и ответах». </w:t>
            </w:r>
          </w:p>
          <w:p w:rsidR="00D45DD2" w:rsidRDefault="001B75B5" w:rsidP="00D45DD2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:rsidR="001B75B5" w:rsidRPr="001B75B5" w:rsidRDefault="001B75B5" w:rsidP="00D45DD2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 xml:space="preserve">, сканер,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1A4D59" w:rsidRDefault="001A4D59" w:rsidP="001A4D59">
      <w:pPr>
        <w:spacing w:line="274" w:lineRule="exact"/>
        <w:jc w:val="both"/>
        <w:rPr>
          <w:sz w:val="24"/>
          <w:szCs w:val="24"/>
        </w:rPr>
      </w:pPr>
    </w:p>
    <w:p w:rsidR="001A4D59" w:rsidRPr="00723863" w:rsidRDefault="001A4D59" w:rsidP="00723863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D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качества о</w:t>
      </w:r>
      <w:r w:rsidRPr="007238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рганизации развивающей предметно-пространственной среды</w:t>
      </w:r>
      <w:r w:rsidR="00723863" w:rsidRPr="007238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3863" w:rsidRPr="00723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2 </w:t>
      </w:r>
      <w:r w:rsidR="00723863">
        <w:rPr>
          <w:rFonts w:ascii="Times New Roman" w:eastAsia="Times New Roman" w:hAnsi="Times New Roman" w:cs="Times New Roman"/>
          <w:bCs/>
          <w:iCs/>
          <w:sz w:val="24"/>
          <w:szCs w:val="24"/>
        </w:rPr>
        <w:t>балла (карта оценки качества РППС).</w:t>
      </w:r>
    </w:p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</w:t>
      </w:r>
      <w:r w:rsidR="00D45DD2">
        <w:rPr>
          <w:rFonts w:ascii="Times New Roman" w:eastAsia="Times New Roman" w:hAnsi="Times New Roman" w:cs="Times New Roman"/>
          <w:sz w:val="24"/>
          <w:szCs w:val="24"/>
        </w:rPr>
        <w:t>кже рекомендации ФГОС ДО, ФОП ДО.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1B75B5" w:rsidRDefault="001B75B5" w:rsidP="00D45DD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45DD2">
        <w:rPr>
          <w:rFonts w:ascii="Times New Roman" w:eastAsia="Times New Roman" w:hAnsi="Times New Roman" w:cs="Times New Roman"/>
          <w:sz w:val="24"/>
          <w:szCs w:val="24"/>
        </w:rPr>
        <w:t xml:space="preserve">Групповые </w:t>
      </w:r>
      <w:proofErr w:type="gramStart"/>
      <w:r w:rsidR="00D45DD2">
        <w:rPr>
          <w:rFonts w:ascii="Times New Roman" w:eastAsia="Times New Roman" w:hAnsi="Times New Roman" w:cs="Times New Roman"/>
          <w:sz w:val="24"/>
          <w:szCs w:val="24"/>
        </w:rPr>
        <w:t xml:space="preserve">участки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D45DD2" w:rsidRPr="00D45DD2" w:rsidRDefault="00D45DD2" w:rsidP="00D45DD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5B5" w:rsidRPr="00E7242E" w:rsidRDefault="00D45DD2" w:rsidP="00E7242E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Выводы</w:t>
      </w:r>
      <w:r w:rsidR="001B75B5" w:rsidRPr="001B75B5">
        <w:rPr>
          <w:rFonts w:ascii="Times New Roman" w:hAnsi="Times New Roman" w:cs="Times New Roman"/>
          <w:b/>
          <w:sz w:val="24"/>
        </w:rPr>
        <w:t>:</w:t>
      </w:r>
      <w:r w:rsidR="001A4D59" w:rsidRPr="001A4D59">
        <w:rPr>
          <w:sz w:val="24"/>
          <w:szCs w:val="24"/>
        </w:rPr>
        <w:t xml:space="preserve"> </w:t>
      </w:r>
      <w:r w:rsidR="001A4D59">
        <w:rPr>
          <w:rFonts w:ascii="Times New Roman" w:hAnsi="Times New Roman" w:cs="Times New Roman"/>
          <w:sz w:val="24"/>
          <w:szCs w:val="24"/>
        </w:rPr>
        <w:t xml:space="preserve"> </w:t>
      </w:r>
      <w:r w:rsidR="001A4D59" w:rsidRP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Оценка</w:t>
      </w:r>
      <w:proofErr w:type="gramEnd"/>
      <w:r w:rsidR="001A4D59" w:rsidRP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качества организации развивающей предметно-пространственной среды</w:t>
      </w:r>
      <w:r w:rsid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(карта) </w:t>
      </w:r>
      <w:r w:rsidR="00E7242E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="001A4D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7242E">
        <w:rPr>
          <w:rFonts w:ascii="Times New Roman" w:eastAsia="Times New Roman" w:hAnsi="Times New Roman" w:cs="Times New Roman"/>
          <w:bCs/>
          <w:iCs/>
          <w:sz w:val="24"/>
          <w:szCs w:val="24"/>
        </w:rPr>
        <w:t>2 балла.</w:t>
      </w:r>
    </w:p>
    <w:p w:rsidR="001B75B5" w:rsidRDefault="001B75B5" w:rsidP="00D45DD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p w:rsidR="00E7488C" w:rsidRPr="001B75B5" w:rsidRDefault="00E7488C" w:rsidP="00D45DD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7488C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Детсад\Pictures\2024-04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4-2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88C" w:rsidRPr="001B7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EF" w:rsidRDefault="000422EF" w:rsidP="00C47642">
      <w:pPr>
        <w:spacing w:after="0" w:line="240" w:lineRule="auto"/>
      </w:pPr>
      <w:r>
        <w:separator/>
      </w:r>
    </w:p>
  </w:endnote>
  <w:endnote w:type="continuationSeparator" w:id="0">
    <w:p w:rsidR="000422EF" w:rsidRDefault="000422EF" w:rsidP="00C4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EF" w:rsidRDefault="000422EF" w:rsidP="00C47642">
      <w:pPr>
        <w:spacing w:after="0" w:line="240" w:lineRule="auto"/>
      </w:pPr>
      <w:r>
        <w:separator/>
      </w:r>
    </w:p>
  </w:footnote>
  <w:footnote w:type="continuationSeparator" w:id="0">
    <w:p w:rsidR="000422EF" w:rsidRDefault="000422EF" w:rsidP="00C4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A74"/>
    <w:multiLevelType w:val="hybridMultilevel"/>
    <w:tmpl w:val="63EE1476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21FC1"/>
    <w:multiLevelType w:val="hybridMultilevel"/>
    <w:tmpl w:val="D47E86A6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3" w15:restartNumberingAfterBreak="0">
    <w:nsid w:val="530C4824"/>
    <w:multiLevelType w:val="hybridMultilevel"/>
    <w:tmpl w:val="6B2AC1F2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</w:rPr>
    </w:lvl>
    <w:lvl w:ilvl="1" w:tplc="C016858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b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D2A76"/>
    <w:multiLevelType w:val="hybridMultilevel"/>
    <w:tmpl w:val="3FA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0422EF"/>
    <w:rsid w:val="00111A7F"/>
    <w:rsid w:val="001333C9"/>
    <w:rsid w:val="001A4D59"/>
    <w:rsid w:val="001B75B5"/>
    <w:rsid w:val="001E61C8"/>
    <w:rsid w:val="004235B3"/>
    <w:rsid w:val="00494D3E"/>
    <w:rsid w:val="00624DE1"/>
    <w:rsid w:val="006C0124"/>
    <w:rsid w:val="00723863"/>
    <w:rsid w:val="00C47642"/>
    <w:rsid w:val="00D3325E"/>
    <w:rsid w:val="00D45DD2"/>
    <w:rsid w:val="00E15390"/>
    <w:rsid w:val="00E7242E"/>
    <w:rsid w:val="00E7488C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A264"/>
  <w15:docId w15:val="{710C7087-6CAC-4DD4-AB81-B26D215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642"/>
  </w:style>
  <w:style w:type="paragraph" w:styleId="a6">
    <w:name w:val="footer"/>
    <w:basedOn w:val="a"/>
    <w:link w:val="a7"/>
    <w:uiPriority w:val="99"/>
    <w:unhideWhenUsed/>
    <w:rsid w:val="00C4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642"/>
  </w:style>
  <w:style w:type="paragraph" w:styleId="a8">
    <w:name w:val="List Paragraph"/>
    <w:basedOn w:val="a"/>
    <w:uiPriority w:val="34"/>
    <w:qFormat/>
    <w:rsid w:val="001E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F846-4DD5-40B0-90B6-6F7DE4E8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11</cp:revision>
  <dcterms:created xsi:type="dcterms:W3CDTF">2022-05-24T05:21:00Z</dcterms:created>
  <dcterms:modified xsi:type="dcterms:W3CDTF">2024-04-26T02:23:00Z</dcterms:modified>
</cp:coreProperties>
</file>